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861"/>
        <w:gridCol w:w="4603"/>
      </w:tblGrid>
      <w:tr w:rsidR="008C540B" w:rsidTr="008C540B">
        <w:tc>
          <w:tcPr>
            <w:tcW w:w="9464" w:type="dxa"/>
            <w:gridSpan w:val="2"/>
            <w:hideMark/>
          </w:tcPr>
          <w:p w:rsidR="008C540B" w:rsidRDefault="008C540B">
            <w:pPr>
              <w:jc w:val="center"/>
              <w:rPr>
                <w:sz w:val="26"/>
                <w:szCs w:val="27"/>
              </w:rPr>
            </w:pPr>
            <w:r>
              <w:rPr>
                <w:b/>
                <w:sz w:val="26"/>
                <w:szCs w:val="27"/>
              </w:rPr>
              <w:t>ЗАКЛЮЧЕНИЕ</w:t>
            </w:r>
          </w:p>
        </w:tc>
      </w:tr>
      <w:tr w:rsidR="008C540B" w:rsidTr="008C540B">
        <w:trPr>
          <w:gridAfter w:val="1"/>
          <w:wAfter w:w="4603" w:type="dxa"/>
        </w:trPr>
        <w:tc>
          <w:tcPr>
            <w:tcW w:w="4861" w:type="dxa"/>
          </w:tcPr>
          <w:p w:rsidR="008C540B" w:rsidRDefault="008C540B">
            <w:pPr>
              <w:jc w:val="center"/>
              <w:rPr>
                <w:sz w:val="26"/>
                <w:szCs w:val="28"/>
              </w:rPr>
            </w:pPr>
          </w:p>
        </w:tc>
      </w:tr>
    </w:tbl>
    <w:p w:rsidR="008C540B" w:rsidRDefault="008C540B" w:rsidP="008C540B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слушаний 14.11.2016 по проектам межевания территорий в границах красных линий ул. Ген. Толстикова – ул. Батальная </w:t>
      </w:r>
      <w:proofErr w:type="gramStart"/>
      <w:r>
        <w:rPr>
          <w:sz w:val="28"/>
          <w:szCs w:val="28"/>
        </w:rPr>
        <w:t xml:space="preserve">–  </w:t>
      </w:r>
      <w:bookmarkStart w:id="0" w:name="_GoBack"/>
      <w:bookmarkEnd w:id="0"/>
      <w:r>
        <w:rPr>
          <w:sz w:val="28"/>
          <w:szCs w:val="28"/>
        </w:rPr>
        <w:t>пер.</w:t>
      </w:r>
      <w:proofErr w:type="gramEnd"/>
      <w:r>
        <w:rPr>
          <w:sz w:val="28"/>
          <w:szCs w:val="28"/>
        </w:rPr>
        <w:t xml:space="preserve"> 2-й Альпийский – пер. 1-й Альпийский, ул. Г. Тимофеевой –                                     пер. Г. Тимофеевой, 1-й в г. Калининграде </w:t>
      </w:r>
    </w:p>
    <w:p w:rsidR="008C540B" w:rsidRDefault="008C540B" w:rsidP="008C540B">
      <w:pPr>
        <w:pStyle w:val="3"/>
        <w:ind w:right="-1" w:firstLine="567"/>
        <w:jc w:val="both"/>
        <w:rPr>
          <w:sz w:val="28"/>
          <w:szCs w:val="28"/>
        </w:rPr>
      </w:pPr>
    </w:p>
    <w:p w:rsidR="008C540B" w:rsidRDefault="008C540B" w:rsidP="008C540B">
      <w:pPr>
        <w:pStyle w:val="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Градостроительного кодекса РФ, постановлением администрации городского округа «Город Калининград»              «О проведении публичных слушаний по проектам межевания территорий в границах красных линий ул. Ген. Толстикова –  ул. Батальная –                                                 пер. 2-й Альпийский – пер. 1-й Альпийский, ул. Г. Тимофеевой –                                     пер. Г. Тимофеевой, 1-й в </w:t>
      </w:r>
      <w:r>
        <w:rPr>
          <w:sz w:val="28"/>
        </w:rPr>
        <w:t>г. Калининграде</w:t>
      </w:r>
      <w:r>
        <w:rPr>
          <w:sz w:val="28"/>
          <w:szCs w:val="28"/>
        </w:rPr>
        <w:t xml:space="preserve">» от 12.10.2016 № 1497 были организованы и проведены публичные слушания. </w:t>
      </w:r>
    </w:p>
    <w:p w:rsidR="008C540B" w:rsidRDefault="008C540B" w:rsidP="008C540B">
      <w:pPr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«Город Калининград» 12.10.2016 № 1497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klgd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8C540B" w:rsidRDefault="008C540B" w:rsidP="008C540B">
      <w:pPr>
        <w:pStyle w:val="a3"/>
        <w:ind w:right="2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  <w:lang w:val="ru-RU"/>
        </w:rPr>
        <w:t xml:space="preserve">14 ноября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6 года</w:t>
      </w:r>
      <w:r>
        <w:rPr>
          <w:sz w:val="28"/>
          <w:szCs w:val="28"/>
        </w:rPr>
        <w:t xml:space="preserve"> в 17 час.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мин. </w:t>
      </w:r>
      <w:r>
        <w:rPr>
          <w:sz w:val="28"/>
          <w:szCs w:val="28"/>
        </w:rPr>
        <w:t xml:space="preserve">в административном здании по адресу: г.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алининград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ru-RU"/>
        </w:rPr>
        <w:t xml:space="preserve">Октябрьская, 79 </w:t>
      </w:r>
      <w:r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  <w:lang w:val="ru-RU"/>
        </w:rPr>
        <w:t xml:space="preserve">комитета муниципального имущества и земельных ресурсов, </w:t>
      </w:r>
      <w:r>
        <w:rPr>
          <w:sz w:val="28"/>
          <w:szCs w:val="28"/>
        </w:rPr>
        <w:t xml:space="preserve">жилищного отдела </w:t>
      </w:r>
      <w:r>
        <w:rPr>
          <w:sz w:val="28"/>
          <w:szCs w:val="28"/>
          <w:lang w:val="ru-RU"/>
        </w:rPr>
        <w:t>Московского</w:t>
      </w:r>
      <w:r>
        <w:rPr>
          <w:sz w:val="28"/>
          <w:szCs w:val="28"/>
        </w:rPr>
        <w:t xml:space="preserve"> района управления жилищного и коммунального хозяйства комитета городского хозяйства</w:t>
      </w:r>
      <w:r>
        <w:rPr>
          <w:sz w:val="28"/>
          <w:szCs w:val="28"/>
          <w:lang w:val="ru-RU"/>
        </w:rPr>
        <w:t xml:space="preserve"> администрации городского округа «Город Калининград»</w:t>
      </w:r>
      <w:r>
        <w:rPr>
          <w:sz w:val="28"/>
          <w:szCs w:val="28"/>
        </w:rPr>
        <w:t>, разработчика проект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МП «Городской центр геодезии»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граждан</w:t>
      </w:r>
      <w:r>
        <w:rPr>
          <w:sz w:val="28"/>
          <w:szCs w:val="28"/>
          <w:lang w:val="ru-RU"/>
        </w:rPr>
        <w:t xml:space="preserve"> в количестве 14 человек.</w:t>
      </w:r>
    </w:p>
    <w:p w:rsidR="008C540B" w:rsidRDefault="008C540B" w:rsidP="008C540B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публичных слушаний по</w:t>
      </w:r>
      <w:r>
        <w:rPr>
          <w:spacing w:val="-2"/>
          <w:sz w:val="28"/>
          <w:szCs w:val="28"/>
        </w:rPr>
        <w:t xml:space="preserve"> проекту </w:t>
      </w:r>
      <w:r>
        <w:rPr>
          <w:sz w:val="28"/>
          <w:szCs w:val="28"/>
        </w:rPr>
        <w:t>межевания территории в границах красных линий ул. Ген. Толстикова – ул. Батальная –                                     пер. 2-й Альпийский – пер. 1-й Альпийский замечаний и предложений не поступило.</w:t>
      </w:r>
    </w:p>
    <w:p w:rsidR="008C540B" w:rsidRDefault="008C540B" w:rsidP="008C540B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по проекту межевания территории в границах красных линий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Г. Тимофеевой –   пер. Г. </w:t>
      </w:r>
      <w:proofErr w:type="gramStart"/>
      <w:r>
        <w:rPr>
          <w:sz w:val="28"/>
          <w:szCs w:val="28"/>
        </w:rPr>
        <w:t>Тимофеевой,  1</w:t>
      </w:r>
      <w:proofErr w:type="gramEnd"/>
      <w:r>
        <w:rPr>
          <w:sz w:val="28"/>
          <w:szCs w:val="28"/>
        </w:rPr>
        <w:t>-й в от присутствующих граждан поступили замечания и предложения, которые отражены в протоколе проведения публичных слушаний.</w:t>
      </w:r>
    </w:p>
    <w:p w:rsidR="008C540B" w:rsidRDefault="008C540B" w:rsidP="008C540B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>
        <w:rPr>
          <w:spacing w:val="-2"/>
          <w:sz w:val="28"/>
          <w:szCs w:val="28"/>
        </w:rPr>
        <w:t>результатам рассмотрения принято решение:</w:t>
      </w:r>
    </w:p>
    <w:p w:rsidR="008C540B" w:rsidRDefault="008C540B" w:rsidP="008C540B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Проект </w:t>
      </w:r>
      <w:r>
        <w:rPr>
          <w:sz w:val="28"/>
          <w:szCs w:val="28"/>
        </w:rPr>
        <w:t>межевания территории в границах красных линий ул. Ген. Толстикова – ул. Батальная – пер. 2-й Альпийский – пер. 1-й Альпийский рекомендовать к утверждению.</w:t>
      </w:r>
    </w:p>
    <w:p w:rsidR="008C540B" w:rsidRDefault="008C540B" w:rsidP="008C5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</w:t>
      </w:r>
      <w:r>
        <w:rPr>
          <w:sz w:val="27"/>
          <w:szCs w:val="27"/>
        </w:rPr>
        <w:t xml:space="preserve">межевания территории </w:t>
      </w:r>
      <w:r>
        <w:rPr>
          <w:sz w:val="28"/>
          <w:szCs w:val="28"/>
        </w:rPr>
        <w:t xml:space="preserve">ул. Г. Тимофеевой – пер. Г. </w:t>
      </w:r>
      <w:proofErr w:type="gramStart"/>
      <w:r>
        <w:rPr>
          <w:sz w:val="28"/>
          <w:szCs w:val="28"/>
        </w:rPr>
        <w:t xml:space="preserve">Тимофеевой,   </w:t>
      </w:r>
      <w:proofErr w:type="gramEnd"/>
      <w:r>
        <w:rPr>
          <w:sz w:val="28"/>
          <w:szCs w:val="28"/>
        </w:rPr>
        <w:t xml:space="preserve">            1-й направить на доработку с учетом следующих предложений:</w:t>
      </w:r>
    </w:p>
    <w:p w:rsidR="008C540B" w:rsidRDefault="008C540B" w:rsidP="008C5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площадь земельного участка № 10 (по проекту) за счет земельного участка № 7 (по проекту) установив его северную границу по </w:t>
      </w:r>
      <w:r>
        <w:rPr>
          <w:sz w:val="28"/>
          <w:szCs w:val="28"/>
        </w:rPr>
        <w:lastRenderedPageBreak/>
        <w:t xml:space="preserve">одной линии </w:t>
      </w:r>
      <w:proofErr w:type="gramStart"/>
      <w:r>
        <w:rPr>
          <w:sz w:val="28"/>
          <w:szCs w:val="28"/>
        </w:rPr>
        <w:t>с земельным участков</w:t>
      </w:r>
      <w:proofErr w:type="gramEnd"/>
      <w:r>
        <w:rPr>
          <w:sz w:val="28"/>
          <w:szCs w:val="28"/>
        </w:rPr>
        <w:t xml:space="preserve"> № 24 (по проекту) при условии согласия арендатора земельного участка с кадастровым номером 39:15:150906:23;</w:t>
      </w:r>
    </w:p>
    <w:p w:rsidR="008C540B" w:rsidRDefault="008C540B" w:rsidP="008C5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площадь земельного участка № 5 (по проекту) за счет земельных участков № 22,23,</w:t>
      </w:r>
      <w:proofErr w:type="gramStart"/>
      <w:r>
        <w:rPr>
          <w:sz w:val="28"/>
          <w:szCs w:val="28"/>
        </w:rPr>
        <w:t>24  (</w:t>
      </w:r>
      <w:proofErr w:type="gramEnd"/>
      <w:r>
        <w:rPr>
          <w:sz w:val="28"/>
          <w:szCs w:val="28"/>
        </w:rPr>
        <w:t>по проекту);</w:t>
      </w:r>
    </w:p>
    <w:p w:rsidR="008C540B" w:rsidRDefault="008C540B" w:rsidP="008C5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площадь земельного участка № 2 (по проекту) за счет земельного </w:t>
      </w:r>
      <w:proofErr w:type="gramStart"/>
      <w:r>
        <w:rPr>
          <w:sz w:val="28"/>
          <w:szCs w:val="28"/>
        </w:rPr>
        <w:t>участка  №</w:t>
      </w:r>
      <w:proofErr w:type="gramEnd"/>
      <w:r>
        <w:rPr>
          <w:sz w:val="28"/>
          <w:szCs w:val="28"/>
        </w:rPr>
        <w:t xml:space="preserve"> 20  (по проекту).</w:t>
      </w:r>
    </w:p>
    <w:p w:rsidR="008C540B" w:rsidRDefault="008C540B" w:rsidP="008C540B">
      <w:pPr>
        <w:ind w:firstLine="567"/>
        <w:jc w:val="both"/>
        <w:rPr>
          <w:sz w:val="28"/>
          <w:szCs w:val="28"/>
        </w:rPr>
      </w:pPr>
    </w:p>
    <w:p w:rsidR="008C540B" w:rsidRDefault="008C540B" w:rsidP="008C540B">
      <w:pPr>
        <w:ind w:firstLine="567"/>
        <w:jc w:val="both"/>
        <w:rPr>
          <w:sz w:val="28"/>
          <w:szCs w:val="28"/>
        </w:rPr>
      </w:pPr>
    </w:p>
    <w:p w:rsidR="00CB21A2" w:rsidRPr="008C540B" w:rsidRDefault="00CB21A2" w:rsidP="008C540B"/>
    <w:sectPr w:rsidR="00CB21A2" w:rsidRPr="008C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F0E"/>
    <w:multiLevelType w:val="hybridMultilevel"/>
    <w:tmpl w:val="494E9AA0"/>
    <w:lvl w:ilvl="0" w:tplc="9AB0F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1"/>
    <w:rsid w:val="000F741E"/>
    <w:rsid w:val="002228CD"/>
    <w:rsid w:val="00304C88"/>
    <w:rsid w:val="005D3DBF"/>
    <w:rsid w:val="008C540B"/>
    <w:rsid w:val="00AE5890"/>
    <w:rsid w:val="00C8730D"/>
    <w:rsid w:val="00CB21A2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F3BA-66CE-44A0-98C8-AE66E35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74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F741E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0F741E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a5">
    <w:name w:val="Центр"/>
    <w:basedOn w:val="a"/>
    <w:rsid w:val="00C8730D"/>
    <w:pPr>
      <w:spacing w:line="360" w:lineRule="auto"/>
      <w:jc w:val="center"/>
    </w:pPr>
    <w:rPr>
      <w:sz w:val="24"/>
    </w:rPr>
  </w:style>
  <w:style w:type="paragraph" w:styleId="a6">
    <w:name w:val="Body Text"/>
    <w:basedOn w:val="a"/>
    <w:link w:val="a7"/>
    <w:semiHidden/>
    <w:unhideWhenUsed/>
    <w:rsid w:val="00304C8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04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12</cp:revision>
  <dcterms:created xsi:type="dcterms:W3CDTF">2016-04-29T08:59:00Z</dcterms:created>
  <dcterms:modified xsi:type="dcterms:W3CDTF">2016-11-28T14:41:00Z</dcterms:modified>
</cp:coreProperties>
</file>