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оценке регулирующего воздействия муниципального</w:t>
      </w:r>
    </w:p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администрации городского округа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«Город Калининград» «О внесении изменений в постановление администрации городского округа «Город Калининград» от 17.11.2011 № 1979 «Об утверждении схемы размещения нестационарных торговых объектов на территории городского округа «Город Калининград» (в ред. от 03.03.2015 № 371)</w:t>
      </w:r>
    </w:p>
    <w:p w:rsidR="00A040B6" w:rsidRDefault="00A040B6" w:rsidP="00A040B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«17» августа 2015 г.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консультаций: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«31 июля 2015 г.                                                            окончание «16» августа 2015 г.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Орган-разработчик проекта муниципального нормативного правового акта:                  - комитет экономики, финансов и контроля администрации городского округа «Город Калининград»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Краткое описание проблемы, на решение которой направлен предлагаемый способ регулирования: 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несоответствие отдельных мест размещения нестационарных торговых объектов (далее по тексту – НТО) противопожарным  требованиям, требованиям правил безопасности дорожного движения, требованиям, предъявляемым к охранным зонам объектов культурного наследия, а также нахождение отдельных мест размещения НТО в зоне строительства и реконструкции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улично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дорожной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Краткое описание целей предлагаемого регулирования</w:t>
      </w:r>
    </w:p>
    <w:p w:rsidR="00A040B6" w:rsidRDefault="00A040B6" w:rsidP="00A040B6">
      <w:pPr>
        <w:pStyle w:val="ConsPlusNonforma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9D0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Pr="00AA79D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A79D0">
        <w:rPr>
          <w:rFonts w:ascii="Times New Roman" w:eastAsia="Calibri" w:hAnsi="Times New Roman" w:cs="Times New Roman"/>
          <w:sz w:val="24"/>
          <w:szCs w:val="24"/>
        </w:rPr>
        <w:t>размещени</w:t>
      </w:r>
      <w:r w:rsidR="00AA79D0" w:rsidRPr="00AA79D0">
        <w:rPr>
          <w:rFonts w:ascii="Times New Roman" w:eastAsia="Calibri" w:hAnsi="Times New Roman" w:cs="Times New Roman"/>
          <w:sz w:val="24"/>
          <w:szCs w:val="24"/>
        </w:rPr>
        <w:t xml:space="preserve">е НТО </w:t>
      </w:r>
      <w:r w:rsidRPr="00AA79D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</w:t>
      </w:r>
      <w:r w:rsidR="00AA79D0" w:rsidRPr="00AA79D0">
        <w:rPr>
          <w:rFonts w:ascii="Times New Roman" w:eastAsia="Calibri" w:hAnsi="Times New Roman" w:cs="Times New Roman"/>
          <w:sz w:val="24"/>
          <w:szCs w:val="24"/>
        </w:rPr>
        <w:t xml:space="preserve"> действующих норм и правил.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Краткое описание предлагаемого способа регулирования: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797">
        <w:rPr>
          <w:rFonts w:ascii="Times New Roman" w:hAnsi="Times New Roman" w:cs="Times New Roman"/>
          <w:sz w:val="24"/>
          <w:szCs w:val="24"/>
        </w:rPr>
        <w:t xml:space="preserve">корректировка Схемы размещения нестационарных торговых объектов на территории городского округа «Город Калининград» (далее – Схема) </w:t>
      </w:r>
      <w:r w:rsidR="00AA79D0">
        <w:rPr>
          <w:rFonts w:ascii="Times New Roman" w:hAnsi="Times New Roman" w:cs="Times New Roman"/>
          <w:sz w:val="24"/>
          <w:szCs w:val="24"/>
        </w:rPr>
        <w:t xml:space="preserve">в соответствии  с требованиями действующего законодательства, </w:t>
      </w:r>
      <w:r w:rsidR="004D7797">
        <w:rPr>
          <w:rFonts w:ascii="Times New Roman" w:hAnsi="Times New Roman" w:cs="Times New Roman"/>
          <w:sz w:val="24"/>
          <w:szCs w:val="24"/>
        </w:rPr>
        <w:t>предусматривающая включение в проектную част Схемы новых проектных мест для размещения НТО, исключение из Схемы объектов капитального строительства, зарегистрированных в едином государственном реестре прав в качестве объектов недвижимого имущества,  мест размещения НТО, попавших в зону реконструкции улично-дорожной сети</w:t>
      </w:r>
      <w:r w:rsidR="00AA79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Контактная информация исполнителя: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Инна Тимофеевна,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отдела потребительского рынка управления экономического развития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экономики, финансов и контроля администрации городского округа «Город Калининград», тел. 92-32-33, адрес эл.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medvedeva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klgd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проблемы, на решение которой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 предлагаемый способ регулирования, оценка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негативных эффектов, возникающих в связи с наличием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2.1.Описание проблемы, на решение которой направлен предлагаемый способ регулирования, условий и факторов ее существования: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несоответствие мест размещения нестационарных торговых объектов (далее по тексту – НТО) противопожарным требованиям, требованиям правил безопасности дорожного движения, требованиям, предъявляемым к охранным зонам объектов культурного наследия;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нахождение отдельных мест размещения НТО в зоне строительства и реконструкции улично-дорожной сети;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нахождение в схеме размещения НТО объектов капитального </w:t>
      </w:r>
      <w:r w:rsidR="00CF3F0A">
        <w:rPr>
          <w:rFonts w:ascii="Times New Roman" w:eastAsia="Calibri" w:hAnsi="Times New Roman" w:cs="Times New Roman"/>
          <w:sz w:val="24"/>
          <w:szCs w:val="24"/>
        </w:rPr>
        <w:t>строительства, зарегистрированных в едином государственном реестре прав  в качестве объектов недвижимого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Негативные эффекты, возникшие в связи с наличием проблемы: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препятствий для реконструкции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дорожной сети и для движения пешеходов. Невыполнение требований технических регламентов, в том числе о безопасности зданий и сооружений, о пожарной безопасности. Необеспечение  безопасности покупателей, посетителей и обслуживающего персонала.  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Источники данных: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структурные подразделения администрации городского округа «Город Калининград»,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надзорные органы, граждане, субъекты предпринимательской деятельности.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Иная информация о проблеме: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___нет__________________________________________________________________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Цели предлагаемого регулирования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их соответствие принципам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в сфере предпринимательской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Цели предлагаемого регулирования:</w:t>
      </w:r>
    </w:p>
    <w:p w:rsidR="00AA79D0" w:rsidRDefault="00AA79D0" w:rsidP="00A040B6">
      <w:pPr>
        <w:pStyle w:val="ConsPlusNonforma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9D0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Pr="00AA79D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A79D0">
        <w:rPr>
          <w:rFonts w:ascii="Times New Roman" w:eastAsia="Calibri" w:hAnsi="Times New Roman" w:cs="Times New Roman"/>
          <w:sz w:val="24"/>
          <w:szCs w:val="24"/>
        </w:rPr>
        <w:t>размещение НТО в соответствии с требованиями действующих норм и правил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79D0" w:rsidRDefault="00AA79D0" w:rsidP="00A040B6">
      <w:pPr>
        <w:pStyle w:val="ConsPlusNonforma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F1CAE">
        <w:rPr>
          <w:rFonts w:ascii="Times New Roman" w:eastAsia="Calibri" w:hAnsi="Times New Roman" w:cs="Times New Roman"/>
          <w:sz w:val="24"/>
          <w:szCs w:val="24"/>
        </w:rPr>
        <w:t xml:space="preserve"> устранение препятствий для осуществления реконструкции и строительства улично-дорожной сети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1CAE" w:rsidRDefault="00AA79D0" w:rsidP="00A040B6">
      <w:pPr>
        <w:pStyle w:val="ConsPlusNonforma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возможность планирования субъектами предпринимательской деятельности ведение бизнеса</w:t>
      </w:r>
      <w:r w:rsidR="003F1C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40B6" w:rsidRDefault="00A040B6" w:rsidP="00A040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3.2.Установленные сроки достижения целей предлагаемого регулирования:</w:t>
      </w:r>
    </w:p>
    <w:p w:rsidR="00A040B6" w:rsidRDefault="00A040B6" w:rsidP="00A040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21.04.2017года.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Обоснование соответствия целей предлагаемого регулирования принципам   правового регулирования в сфере предпринимательской   и инвестиционной деятельности: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CAE">
        <w:rPr>
          <w:rFonts w:ascii="Times New Roman" w:hAnsi="Times New Roman" w:cs="Times New Roman"/>
          <w:sz w:val="24"/>
          <w:szCs w:val="24"/>
        </w:rPr>
        <w:t xml:space="preserve">цель предполагаемого регулирования соответствует принципам свободы  предпринимательской деятельности, равенству форм собственности </w:t>
      </w:r>
      <w:r>
        <w:rPr>
          <w:rFonts w:ascii="Times New Roman" w:hAnsi="Times New Roman" w:cs="Times New Roman"/>
          <w:sz w:val="24"/>
          <w:szCs w:val="24"/>
        </w:rPr>
        <w:t>предоставление свободы предпринимательской деятельности, равенство форм собственности, поддержани</w:t>
      </w:r>
      <w:r w:rsidR="002E68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конкуренции.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Иная информация о целях предлагаемого регулирования:</w:t>
      </w:r>
    </w:p>
    <w:p w:rsidR="00AA79D0" w:rsidRDefault="00AA79D0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E68B4" w:rsidRDefault="002E68B4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предлагаемого регулирования</w:t>
      </w:r>
    </w:p>
    <w:p w:rsidR="00A040B6" w:rsidRDefault="00A040B6" w:rsidP="00A04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возможных способов решения проблемы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Описание предлагаемого способа решения проблемы и преодоление связанных с ней негативных эффектов:</w:t>
      </w:r>
    </w:p>
    <w:p w:rsidR="00AA79D0" w:rsidRDefault="00A040B6" w:rsidP="00AA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9D0">
        <w:rPr>
          <w:rFonts w:ascii="Times New Roman" w:hAnsi="Times New Roman" w:cs="Times New Roman"/>
          <w:sz w:val="24"/>
          <w:szCs w:val="24"/>
        </w:rPr>
        <w:t>корректировка Схемы в соответствии с требованиями действующего законодательства, предусматривающая включение в проектную част Схемы новых проектных мест для размещения НТО, исключение из Схемы объектов капитального строительства, зарегистрированных в едином государственном реестре прав в качестве объектов недвижимого имущества,  мест размещения НТО, попавших в зону реконструкции улично-дорожной сети.</w:t>
      </w:r>
      <w:proofErr w:type="gramEnd"/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Описание иных способов решения проблемы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______нет_______________________________________________________________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(место для текстового описания)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Обоснование выбора предлагаемого способа решения проблемы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Предлагаемый способ</w:t>
      </w:r>
      <w:r w:rsidR="00AA79D0">
        <w:rPr>
          <w:rFonts w:ascii="Times New Roman" w:hAnsi="Times New Roman" w:cs="Times New Roman"/>
          <w:sz w:val="24"/>
          <w:szCs w:val="24"/>
          <w:u w:val="single"/>
        </w:rPr>
        <w:t xml:space="preserve"> регулирования предусмотрен действующим законодательством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Иная информация о предлагаемом способе решения проблемы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_____________отсутствует_______________________________________________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</w:t>
      </w:r>
      <w:proofErr w:type="gramEnd"/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деятельности, иные заинтересованные лица,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органы местного самоуправления, интересы которых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89"/>
        <w:gridCol w:w="3504"/>
      </w:tblGrid>
      <w:tr w:rsidR="00A040B6" w:rsidTr="00A040B6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A040B6" w:rsidTr="00A040B6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Описание группы субъектов предпринимательской и инвестиционной деятельности: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 субъекты предпринимательской деятельности, 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>для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>места размещения  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 xml:space="preserve"> вносятся в схему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 субъекты предпринимательской деятельности, 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которых 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 xml:space="preserve"> места размещения НТО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исключаются из схемы;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 субъекты предпринимательской деятельности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 xml:space="preserve">  места размещения 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 xml:space="preserve">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(палатки, специализированный автотранспорт)  исключаются из схемы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 xml:space="preserve">  и включаются в отдельную 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>специализированн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E68B4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E664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0B6" w:rsidRDefault="00A040B6" w:rsidP="0030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 субъекты предпринимательской деятельности, которые смогут разместить нестационарные торговые объекты на проектных местах, включенных в схему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B6" w:rsidTr="00A040B6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Описание иной группы участников отношений: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«Город Калининград»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КМИ и ЗР,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0B6" w:rsidTr="00A040B6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Источники данных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pStyle w:val="ConsPlusNonformat"/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городского округа «Город Калининград». </w:t>
            </w:r>
          </w:p>
        </w:tc>
      </w:tr>
    </w:tbl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Новые обязанности, запреты или ограничения для субъектов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 либо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содержания существующих обязанностей, запретов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ограничений, а также порядок организации их исполнения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703"/>
        <w:gridCol w:w="3542"/>
      </w:tblGrid>
      <w:tr w:rsidR="00A040B6" w:rsidTr="00A04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Группа участников отношений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Порядок организации исполнения обязанностей, запретов и ограничений</w:t>
            </w:r>
          </w:p>
        </w:tc>
      </w:tr>
      <w:tr w:rsidR="00A040B6" w:rsidTr="00A04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E6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деятельности, для которых места размещения  НТО; вносятся в схему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обязанности субъектов предпринимательской деятельности не изменяются, 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запреты не вводятся.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предпринимательской деятельности размещают нестационарные торговые объекты на территории городского округа в соответствии с установленным порядком </w:t>
            </w:r>
          </w:p>
        </w:tc>
      </w:tr>
      <w:tr w:rsidR="00A040B6" w:rsidTr="00A04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63" w:rsidRDefault="00E66433" w:rsidP="0067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деятельности, для которых  места размещения НТО  исключаются из схемы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 в связи</w:t>
            </w:r>
            <w:proofErr w:type="gramStart"/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 и дорог;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с нахождением на территориях, обремененных правами третьих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суда;</w:t>
            </w:r>
          </w:p>
          <w:p w:rsidR="00A040B6" w:rsidRDefault="00A040B6" w:rsidP="0067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статуса объекта с нестационарного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ограничения и запреты не вводятся.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дополнительные обязанности по переносу нестационарных торговых объектов в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упразднени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для размещения  НТО (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сети, изменени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назначения территории (земельного участка). </w:t>
            </w:r>
            <w:proofErr w:type="gramEnd"/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НТО на проектные места после принятия решения об упразднении мест для размещения НТО (реконструкция и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сети, изменения целевого назначения территории (земельного участка)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</w:t>
            </w:r>
            <w:proofErr w:type="gramEnd"/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0B6" w:rsidTr="00E9592D">
        <w:trPr>
          <w:trHeight w:val="35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E66433" w:rsidP="00E9592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 места размещения  НТО (палатки, специализированный автотранспорт)  исключаются из схемы  и включаются в отдельную специализированную схему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существующих обязанностей субъектов предпринимательской деятельности не изменяются, 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запреты не вводятся.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E95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40B6">
              <w:rPr>
                <w:rFonts w:ascii="Times New Roman" w:hAnsi="Times New Roman" w:cs="Times New Roman"/>
                <w:sz w:val="24"/>
                <w:szCs w:val="24"/>
              </w:rPr>
              <w:t>ля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40B6">
              <w:rPr>
                <w:rFonts w:ascii="Times New Roman" w:hAnsi="Times New Roman" w:cs="Times New Roman"/>
                <w:sz w:val="24"/>
                <w:szCs w:val="24"/>
              </w:rPr>
              <w:t xml:space="preserve"> палаток (лотков), специализированного автотранспорта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подготовлена специализированная схема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B6" w:rsidTr="00A04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предпринимательской деятельности, которые смогут разместить нестационарные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торговые объекты на проектных местах, включенных в схему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ограничения и запреты не вводятся, дополнительные обязанности не возникают. В схему включаются проектные места, на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предпринимательской деятельности (в случае наличия оснований) смогут перенести нестационарные торговые объекты  в рамках действующего договора либо разместить их по результатам </w:t>
            </w:r>
            <w:r w:rsidR="00E9592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переноса нестационарных торговых объектов, порядок проведения конкурсов утверждены решением окружного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города Калининграда от 04.07.2010 № 82 «Об утверждении Положения «О порядке организации и предоставления мест для размещения остановочных комплексов и иных объектов мелкорозничной торговли и/или услуг»</w:t>
            </w:r>
          </w:p>
        </w:tc>
      </w:tr>
    </w:tbl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Оценка расходов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установленных обязанностей, запретов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ограничений либо изменением их содержания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745"/>
        <w:gridCol w:w="3544"/>
      </w:tblGrid>
      <w:tr w:rsidR="00A040B6" w:rsidTr="00E6643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и оценка видов расходов</w:t>
            </w:r>
          </w:p>
        </w:tc>
      </w:tr>
      <w:tr w:rsidR="00E66433" w:rsidTr="00E66433">
        <w:trPr>
          <w:trHeight w:val="13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 w:rsidP="0027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деятельности, для которых места размещения  НТО; вносятся в схему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обязанности субъектов предпринимательской деятельности не изменяются, 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запреты не вводятся</w:t>
            </w:r>
          </w:p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отсутствуют</w:t>
            </w:r>
          </w:p>
        </w:tc>
      </w:tr>
      <w:tr w:rsidR="00E66433" w:rsidTr="00E6643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 w:rsidP="00E6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деятельности, для которых  места размещения НТО  исключаются из схемы в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66433" w:rsidRDefault="00E66433" w:rsidP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реконструкцией и строительством улиц и дорог;</w:t>
            </w:r>
          </w:p>
          <w:p w:rsidR="00E66433" w:rsidRDefault="00E66433" w:rsidP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нахождением на территориях, обремененных правами третьих лиц;</w:t>
            </w:r>
          </w:p>
          <w:p w:rsidR="00E66433" w:rsidRDefault="00E66433" w:rsidP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 решением суда;</w:t>
            </w:r>
          </w:p>
          <w:p w:rsidR="00E66433" w:rsidRDefault="00E66433" w:rsidP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 сменой статуса объекта с нестационарного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ограничения и запреты не вводятся.</w:t>
            </w:r>
          </w:p>
          <w:p w:rsidR="00E66433" w:rsidRDefault="00E66433" w:rsidP="00B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Возникают дополнительные обязанности по переносу на проектные места НТО, находящихся в зоне реконструкции улично-дорожной сети и на территориях, обремененных правами третьих лиц</w:t>
            </w:r>
          </w:p>
          <w:p w:rsidR="00E66433" w:rsidRDefault="00E66433" w:rsidP="00B7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433" w:rsidRDefault="00E66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предпринимательской деятельности понесут затраты, связанные с переносом и размещением НТО в соответствии с проектным планом, подготовленным комитетом архитектуры и строительства: изготовление паспорта НТО, замена объекта  в случае необходимости, подключение к инженерным коммуникациям, 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3" w:rsidTr="00E66433">
        <w:trPr>
          <w:trHeight w:val="127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предпринимательской деятельности  места размещения 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(палатки, специализированный автотранспорт)  исключаются из схемы  и включаются в отдельную специализированную схему</w:t>
            </w:r>
            <w:r>
              <w:t xml:space="preserve">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существующих обязанностей субъектов предпринимательской деятельности не изменяются,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запреты не вводятся.</w:t>
            </w:r>
          </w:p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отсутствуют.</w:t>
            </w:r>
          </w:p>
        </w:tc>
      </w:tr>
      <w:tr w:rsidR="00E66433" w:rsidTr="00E66433">
        <w:trPr>
          <w:trHeight w:val="655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предпринимательской деятельности, которые смогут разместить нестационарные торговые объекты на проектных местах, включенных в схему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 w:rsidP="00B72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ограничения и запреты не вводятся, дополнительные обязанности не возникают. В схему включаются проектные места, на которые субъекты предпринимательской деятельности (в случае наличия оснований) смогут перенести нестационарные торговые объекты  в рамках действующего договора либо разместить их по результатам конкурса.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6433" w:rsidRDefault="00E66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понесут затраты, связанные с переносом и размещением НТО в соответствии с проектным планом, подготовленным комитетом архитектуры и строительства</w:t>
            </w:r>
            <w:r w:rsidR="00856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паспорта НТО, замена объекта  в случае необходимости, подключение к инженерным коммуникациям, 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E66433" w:rsidRDefault="00E66433" w:rsidP="00300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размещения нестационарных торговых объектов на проектных местах по результатам конкурса субъекты предпринимательской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конкурса,  понесут затраты за право заключения договора на размещение НТО.</w:t>
            </w:r>
          </w:p>
        </w:tc>
      </w:tr>
    </w:tbl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Источники данных: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Структурные подразделения администрации городского округа «Город Калининград»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Новые функции, полномочия, обязанности и права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 городского округа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Калининград» или сведения об их изменении,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порядок их реализации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5"/>
        <w:gridCol w:w="1738"/>
        <w:gridCol w:w="2449"/>
      </w:tblGrid>
      <w:tr w:rsidR="00A040B6" w:rsidTr="00A040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структурного подразделения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Калининград»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Описание новых или изменения существующих функций, полномочий, обязанностей или прав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Порядок реализации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Оценка изменения трудозатрат и (или) потребностей в иных ресурсах</w:t>
            </w:r>
          </w:p>
        </w:tc>
      </w:tr>
      <w:tr w:rsidR="00A040B6" w:rsidTr="00B7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A040B6" w:rsidRDefault="00A040B6" w:rsidP="00B724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Оценка соответствующих расходов (возможных поступлений)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городского округа «Город Калининград»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155"/>
        <w:gridCol w:w="3007"/>
        <w:gridCol w:w="2435"/>
      </w:tblGrid>
      <w:tr w:rsidR="00A040B6" w:rsidTr="005A206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Наименование структурного подразделения администрации городского округа «Город Калининград»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Наименование новых или изменяемых функций, полномочий, обязанностей и прав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Описание видов расходов (доходов) бюджета городского округа «Город Калининград»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Оценка расходов (возможных поступлений), тыс. руб. (+ увеличение, - снижение)</w:t>
            </w:r>
          </w:p>
        </w:tc>
      </w:tr>
      <w:tr w:rsidR="00A040B6" w:rsidTr="00317AFE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экономики, финансов и контроля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B7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B72498" w:rsidP="005A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="005A206B">
              <w:rPr>
                <w:rFonts w:ascii="Times New Roman" w:hAnsi="Times New Roman" w:cs="Times New Roman"/>
                <w:sz w:val="24"/>
                <w:szCs w:val="24"/>
              </w:rPr>
              <w:t xml:space="preserve"> разовой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от субъектов предпринимательской деятельности - победителей конкурса</w:t>
            </w:r>
            <w:r w:rsidR="005A206B">
              <w:rPr>
                <w:rFonts w:ascii="Times New Roman" w:hAnsi="Times New Roman" w:cs="Times New Roman"/>
                <w:sz w:val="24"/>
                <w:szCs w:val="24"/>
              </w:rPr>
              <w:t xml:space="preserve"> за право заключения договора на размещение НТО на проектных местах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5A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млн. руб.</w:t>
            </w:r>
          </w:p>
        </w:tc>
      </w:tr>
      <w:tr w:rsidR="00A040B6" w:rsidTr="00317AFE">
        <w:trPr>
          <w:trHeight w:val="766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B6" w:rsidRDefault="00A0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B6" w:rsidRDefault="00A0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5A206B" w:rsidP="005A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ежемесячных платежей за размещение НТО.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0B6" w:rsidRDefault="005A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360-720 т.</w:t>
            </w:r>
            <w:r w:rsidR="0030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0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Иные сведения о расходах (доходах) бюджета городского округа «Город Калининград»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____________нет________________________________________________________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(место для текстового описания)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Источники данных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Структурные подразделения администрации городского округа «Город Калининград»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 размещении уведомления, сроках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предложений,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040B6" w:rsidRDefault="00A040B6" w:rsidP="00A040B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317AF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10.1. Полный  электронный  адрес размещения уведомления на официальном сайте   администрации городского округа «Город Калининград» в сети Интернет</w:t>
      </w:r>
      <w:r w:rsidR="00317AFE">
        <w:rPr>
          <w:rFonts w:ascii="Times New Roman" w:hAnsi="Times New Roman" w:cs="Times New Roman"/>
          <w:sz w:val="24"/>
          <w:szCs w:val="24"/>
        </w:rPr>
        <w:t xml:space="preserve"> в разделе «Документы», подразделе «Проекты документов».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Срок, в течение которого органом-разработчиком  принимались предложения  в связи с размещением  уведомления о  проведении публичных консультаций по проекту муниципального нормативного правового акта: начало «31» июля 2015 г., окончание «16» августа 2015 г.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Сведения об органах и  организациях, извещенных о проведении публичных консультаций:</w:t>
      </w:r>
    </w:p>
    <w:p w:rsidR="00A040B6" w:rsidRDefault="00A040B6" w:rsidP="00A040B6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УФС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eastAsia="Calibri" w:hAnsi="Times New Roman" w:cs="Times New Roman"/>
          <w:sz w:val="24"/>
          <w:szCs w:val="24"/>
        </w:rPr>
        <w:t>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защите прав предпринимателей в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общественного совета при главе городского округа «Город Калининград», некоммерческое партнерство «Федерация малого и среднего бизнеса», структурные </w:t>
      </w:r>
      <w:r w:rsidR="00317AF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Калининград».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Сведения о лицах, предоставивших предложения: предложения не поступали.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Сведения о количестве замечаний и предложений, полученных в связи с размещением уведомления о проведении публичных консультаций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718"/>
      </w:tblGrid>
      <w:tr w:rsidR="00A040B6" w:rsidTr="00A040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A040B6" w:rsidTr="00A040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полностью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0B6" w:rsidTr="00A040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0B6" w:rsidTr="00A040B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отклоненных замечаний и предложений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0B6" w:rsidRDefault="00A04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Иные сведения о размещении уведомления: нет</w:t>
      </w: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органа-разработчика,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муниципального</w:t>
      </w:r>
    </w:p>
    <w:p w:rsidR="00A040B6" w:rsidRDefault="00A040B6" w:rsidP="00A04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Дмитриева</w:t>
      </w: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0B6" w:rsidRDefault="00A040B6" w:rsidP="00A0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A0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6"/>
    <w:rsid w:val="002E68B4"/>
    <w:rsid w:val="00300940"/>
    <w:rsid w:val="00317AFE"/>
    <w:rsid w:val="003F1CAE"/>
    <w:rsid w:val="004D7797"/>
    <w:rsid w:val="00552559"/>
    <w:rsid w:val="005A206B"/>
    <w:rsid w:val="00676C63"/>
    <w:rsid w:val="006E7294"/>
    <w:rsid w:val="00856DAD"/>
    <w:rsid w:val="00A040B6"/>
    <w:rsid w:val="00AA79D0"/>
    <w:rsid w:val="00B72498"/>
    <w:rsid w:val="00CF3F0A"/>
    <w:rsid w:val="00D668E1"/>
    <w:rsid w:val="00E37729"/>
    <w:rsid w:val="00E66433"/>
    <w:rsid w:val="00E9592D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40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04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40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04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Сеченова Лидия Викторовна</dc:creator>
  <cp:lastModifiedBy>Сеченова Лидия Викторовна</cp:lastModifiedBy>
  <cp:revision>2</cp:revision>
  <cp:lastPrinted>2015-08-19T09:40:00Z</cp:lastPrinted>
  <dcterms:created xsi:type="dcterms:W3CDTF">2015-08-19T15:41:00Z</dcterms:created>
  <dcterms:modified xsi:type="dcterms:W3CDTF">2015-08-19T15:41:00Z</dcterms:modified>
</cp:coreProperties>
</file>