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400B">
        <w:rPr>
          <w:rFonts w:ascii="Times New Roman" w:hAnsi="Times New Roman" w:cs="Times New Roman"/>
          <w:b/>
          <w:sz w:val="24"/>
          <w:szCs w:val="24"/>
        </w:rPr>
        <w:t>6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8440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/р-кми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ул. Ч</w:t>
            </w:r>
            <w:r w:rsidR="0084400B">
              <w:rPr>
                <w:rFonts w:ascii="Times New Roman" w:hAnsi="Times New Roman" w:cs="Times New Roman"/>
                <w:sz w:val="24"/>
                <w:szCs w:val="24"/>
              </w:rPr>
              <w:t>екистов, д. 49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0B">
              <w:rPr>
                <w:rFonts w:ascii="Times New Roman" w:hAnsi="Times New Roman" w:cs="Times New Roman"/>
                <w:sz w:val="24"/>
                <w:szCs w:val="24"/>
              </w:rPr>
              <w:t xml:space="preserve">пом 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84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0B" w:rsidRPr="0084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расположенное по плану подвала № 1 по адресу г. Калининград,  ул. Чекистов д. 49, пом II из лит. А, кадастровый номер: 39:15:121307:41, общая площадь помещения – 12,1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1D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1D39A4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A4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E66A88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8">
              <w:rPr>
                <w:rFonts w:ascii="Times New Roman" w:hAnsi="Times New Roman" w:cs="Times New Roman"/>
                <w:b/>
                <w:sz w:val="24"/>
                <w:szCs w:val="24"/>
              </w:rPr>
              <w:t>141 000 (сто сорок одна тысяча)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E66A8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A4">
              <w:rPr>
                <w:rFonts w:ascii="Times New Roman" w:hAnsi="Times New Roman" w:cs="Times New Roman"/>
                <w:b/>
                <w:sz w:val="24"/>
                <w:szCs w:val="24"/>
              </w:rPr>
              <w:t>28 200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E66A88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7 050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Отделение  по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E66A88" w:rsidRDefault="00E66A88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по извещению</w:t>
            </w:r>
          </w:p>
          <w:p w:rsidR="00B67085" w:rsidRPr="00E66A88" w:rsidRDefault="00E66A88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060219/0092515/01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66A88" w:rsidRPr="00E66A88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3210/р-кми «Об условиях приватизации муниципального имущества по адресу: г. Калининград,                           ул. Чекистов, д. 49, пом  II»</w:t>
      </w:r>
      <w:r w:rsidR="00E66A88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CC" w:rsidRDefault="007A62CC" w:rsidP="00782F21">
      <w:pPr>
        <w:spacing w:after="0" w:line="240" w:lineRule="auto"/>
      </w:pPr>
      <w:r>
        <w:separator/>
      </w:r>
    </w:p>
  </w:endnote>
  <w:endnote w:type="continuationSeparator" w:id="0">
    <w:p w:rsidR="007A62CC" w:rsidRDefault="007A62CC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CC" w:rsidRDefault="007A62CC" w:rsidP="00782F21">
      <w:pPr>
        <w:spacing w:after="0" w:line="240" w:lineRule="auto"/>
      </w:pPr>
      <w:r>
        <w:separator/>
      </w:r>
    </w:p>
  </w:footnote>
  <w:footnote w:type="continuationSeparator" w:id="0">
    <w:p w:rsidR="007A62CC" w:rsidRDefault="007A62CC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07DBB"/>
    <w:rsid w:val="000104B4"/>
    <w:rsid w:val="0004577E"/>
    <w:rsid w:val="00045EDB"/>
    <w:rsid w:val="00056069"/>
    <w:rsid w:val="00064F90"/>
    <w:rsid w:val="00067890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74C94"/>
    <w:rsid w:val="0019117E"/>
    <w:rsid w:val="001C0331"/>
    <w:rsid w:val="001D39A4"/>
    <w:rsid w:val="001D76E8"/>
    <w:rsid w:val="00200955"/>
    <w:rsid w:val="00217A88"/>
    <w:rsid w:val="002210E1"/>
    <w:rsid w:val="00226BE7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62CC"/>
    <w:rsid w:val="007A754D"/>
    <w:rsid w:val="007B5638"/>
    <w:rsid w:val="007F6F15"/>
    <w:rsid w:val="008025E9"/>
    <w:rsid w:val="00835D34"/>
    <w:rsid w:val="0084400B"/>
    <w:rsid w:val="0085633F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C68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430B5"/>
    <w:rsid w:val="00E66A88"/>
    <w:rsid w:val="00EB24AD"/>
    <w:rsid w:val="00EC04FE"/>
    <w:rsid w:val="00EF29B0"/>
    <w:rsid w:val="00EF797F"/>
    <w:rsid w:val="00F26216"/>
    <w:rsid w:val="00F35848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754A-3E40-486E-8DB9-96142392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5</cp:revision>
  <cp:lastPrinted>2019-11-21T13:41:00Z</cp:lastPrinted>
  <dcterms:created xsi:type="dcterms:W3CDTF">2019-11-21T14:43:00Z</dcterms:created>
  <dcterms:modified xsi:type="dcterms:W3CDTF">2019-11-21T14:50:00Z</dcterms:modified>
</cp:coreProperties>
</file>